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33" w:rsidRPr="00A672AC" w:rsidRDefault="00350C33" w:rsidP="00350C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 xml:space="preserve">ПОЛОЖЕНИЕ О КОНКУРСЕ ИССЛЕДОВАТЕЛЬСКИХ РАБОТ </w:t>
      </w:r>
      <w:r w:rsidRPr="00A672AC">
        <w:rPr>
          <w:rStyle w:val="Bodytext11"/>
          <w:rFonts w:ascii="Times New Roman" w:hAnsi="Times New Roman" w:cs="Times New Roman"/>
          <w:b/>
          <w:sz w:val="28"/>
          <w:szCs w:val="28"/>
        </w:rPr>
        <w:t>«ДЕТСКИЕ ОБЩЕСТВЕННЫЕ ОРГАНИЗАЦИИ - РЕСУРС ГРАЖДАНСКОГО ОБЩЕСТВА»</w:t>
      </w:r>
    </w:p>
    <w:p w:rsidR="00350C33" w:rsidRPr="00A672AC" w:rsidRDefault="00350C33" w:rsidP="00350C33">
      <w:pPr>
        <w:numPr>
          <w:ilvl w:val="3"/>
          <w:numId w:val="1"/>
        </w:numPr>
        <w:tabs>
          <w:tab w:val="left" w:pos="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Актуальность проекта.</w:t>
      </w:r>
    </w:p>
    <w:p w:rsidR="00350C33" w:rsidRPr="00A672AC" w:rsidRDefault="00350C33" w:rsidP="00350C33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 документах, закрепляющих развитие государственной образовательной полити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ки в Российской Федерации, дети рассматриваются важнейшим ресурсом, способным обеспечить развитие России как сильной мировой, интеллектуальной державы</w:t>
      </w:r>
    </w:p>
    <w:p w:rsidR="00350C33" w:rsidRPr="00A672AC" w:rsidRDefault="00350C33" w:rsidP="00350C33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1 июня 2012 года Президентом страны подписан Указ № 761 «О Национальной Стратегии действий в интересах детей на 2012 - 2017 годы». Ее цель - формирование государственной политики по улучшению положения детей в Российской Федерации. Одним из приоритетных направлений Стратегии является реализация права участия детей в принятии решений, затрагивающих их интересы и привлечение детей к обще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ственной жизни.</w:t>
      </w:r>
    </w:p>
    <w:p w:rsidR="00350C33" w:rsidRPr="00A672AC" w:rsidRDefault="00350C33" w:rsidP="00350C33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Международный союз СПО-ФДО являясь партнером Министерства образования и науки Российской Федерации в сфере поддержки талантливых детей, организует сила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ми Научно-практического центра СПО-ФДО ежегодный конкурс исследовательских работ</w:t>
      </w:r>
    </w:p>
    <w:p w:rsidR="00350C33" w:rsidRPr="00A672AC" w:rsidRDefault="00350C33" w:rsidP="00350C33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Исследовательская работа - это одна из форм решения проблемной задачи, которая является субъективно нетиповой для юного исследователя. Под решением проблемной задачи понимают процесс неизвестного, нового, что важно при выяснении позиции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к общественной жизни.</w:t>
      </w:r>
    </w:p>
    <w:p w:rsidR="00350C33" w:rsidRPr="00A672AC" w:rsidRDefault="00350C33" w:rsidP="00350C33">
      <w:pPr>
        <w:numPr>
          <w:ilvl w:val="3"/>
          <w:numId w:val="1"/>
        </w:numPr>
        <w:tabs>
          <w:tab w:val="left" w:pos="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Цель и задачи конкурса:</w:t>
      </w:r>
    </w:p>
    <w:p w:rsidR="00350C33" w:rsidRPr="00A672AC" w:rsidRDefault="00350C33" w:rsidP="00350C33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• раскрытие роли и значения деятельности детской общественной организации в реализации направления Национальной Стратегии «Дети - участники Нацио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нальной Стратегии» в социально-значимой, общественной и </w:t>
      </w:r>
      <w:proofErr w:type="spellStart"/>
      <w:proofErr w:type="gramStart"/>
      <w:r w:rsidRPr="00A672A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- исследовательской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350C33" w:rsidRPr="00A672AC" w:rsidRDefault="00350C33" w:rsidP="00350C33">
      <w:pPr>
        <w:pStyle w:val="1"/>
        <w:shd w:val="clear" w:color="auto" w:fill="auto"/>
        <w:tabs>
          <w:tab w:val="left" w:pos="717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организация с помощью информационно - коммуникационных технологий дис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куссии, направленной на обсуждение проблем и способов реализации Нацио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нальной Стратегии детьми и детскими организациями;</w:t>
      </w:r>
    </w:p>
    <w:p w:rsidR="00350C33" w:rsidRPr="00A672AC" w:rsidRDefault="00350C33" w:rsidP="00350C33">
      <w:pPr>
        <w:pStyle w:val="1"/>
        <w:numPr>
          <w:ilvl w:val="1"/>
          <w:numId w:val="2"/>
        </w:numPr>
        <w:shd w:val="clear" w:color="auto" w:fill="auto"/>
        <w:tabs>
          <w:tab w:val="left" w:pos="74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Участники конкурса:</w:t>
      </w:r>
      <w:r w:rsidRPr="00A672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Участники конкурса исследовательских работ - индиви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дуальные участники, обосновавшие результаты теоретико-эмпирического исследова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ния и предложивший характеристики, формы развития творческих способностей де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тей и молодежи в условиях детского общественного объединения - представители детских и молодежных общественных объединений, представители законодательной и исполнительной власти, специалисты органов управления образования, комитетов (отделов) по делам молодежи, аспиранты, преподаватели вузов, центров подготовки и переподготовки кадров, центров развития образования, представители молодежной и детской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прессы, студенты, учащиеся. Возраст участников: 14-25 лет. Итоги конкурса подводятся по результатам индивидуального зачёта по четырем возрастным группам (14-16; 17-19; 20-22; 23-25 лет).</w:t>
      </w:r>
    </w:p>
    <w:p w:rsidR="00350C33" w:rsidRPr="00A672AC" w:rsidRDefault="00350C33" w:rsidP="00350C33">
      <w:pPr>
        <w:pStyle w:val="1"/>
        <w:numPr>
          <w:ilvl w:val="1"/>
          <w:numId w:val="2"/>
        </w:numPr>
        <w:shd w:val="clear" w:color="auto" w:fill="auto"/>
        <w:tabs>
          <w:tab w:val="left" w:pos="7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lastRenderedPageBreak/>
        <w:t>Содержание конкурса</w:t>
      </w:r>
      <w:r w:rsidRPr="00A672AC">
        <w:rPr>
          <w:rFonts w:ascii="Times New Roman" w:hAnsi="Times New Roman" w:cs="Times New Roman"/>
          <w:sz w:val="28"/>
          <w:szCs w:val="28"/>
        </w:rPr>
        <w:t xml:space="preserve"> предполагает представление на конкурс </w:t>
      </w:r>
      <w:proofErr w:type="spellStart"/>
      <w:proofErr w:type="gramStart"/>
      <w:r w:rsidRPr="00A672AC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>- эмпирических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работ молодых исследователей по широкому ряду научно-практических тем:</w:t>
      </w:r>
    </w:p>
    <w:p w:rsidR="00350C33" w:rsidRPr="00A672AC" w:rsidRDefault="00350C33" w:rsidP="00350C33">
      <w:pPr>
        <w:pStyle w:val="1"/>
        <w:numPr>
          <w:ilvl w:val="2"/>
          <w:numId w:val="2"/>
        </w:numPr>
        <w:shd w:val="clear" w:color="auto" w:fill="auto"/>
        <w:tabs>
          <w:tab w:val="left" w:pos="70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Перспективы развития детского движения в субъектах РФ, как партнёра госу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дарства в реализации Национальной Стратегии.</w:t>
      </w:r>
    </w:p>
    <w:p w:rsidR="00350C33" w:rsidRPr="00A672AC" w:rsidRDefault="00350C33" w:rsidP="00350C33">
      <w:pPr>
        <w:pStyle w:val="1"/>
        <w:numPr>
          <w:ilvl w:val="2"/>
          <w:numId w:val="2"/>
        </w:numPr>
        <w:shd w:val="clear" w:color="auto" w:fill="auto"/>
        <w:tabs>
          <w:tab w:val="left" w:pos="71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Использование новых, авторских технологий и методик активизирующих уча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стие детей в реализации Национальной Стратегии.</w:t>
      </w:r>
    </w:p>
    <w:p w:rsidR="00350C33" w:rsidRPr="00A672AC" w:rsidRDefault="00350C33" w:rsidP="00350C33">
      <w:pPr>
        <w:pStyle w:val="1"/>
        <w:numPr>
          <w:ilvl w:val="2"/>
          <w:numId w:val="2"/>
        </w:numPr>
        <w:shd w:val="clear" w:color="auto" w:fill="auto"/>
        <w:tabs>
          <w:tab w:val="left" w:pos="70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Совершенствование механизмов и форм государственной поддержки деятельно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сти детских организаций и объединений (на федеральном и региональном уровнях).</w:t>
      </w:r>
    </w:p>
    <w:p w:rsidR="00350C33" w:rsidRPr="00A672AC" w:rsidRDefault="00350C33" w:rsidP="00350C33">
      <w:pPr>
        <w:pStyle w:val="1"/>
        <w:numPr>
          <w:ilvl w:val="2"/>
          <w:numId w:val="2"/>
        </w:numPr>
        <w:shd w:val="clear" w:color="auto" w:fill="auto"/>
        <w:tabs>
          <w:tab w:val="left" w:pos="71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Самоорганизация детей через социально-значимую деятельность в детской об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щественной организации, в клубах по месту жительства, в социуме</w:t>
      </w:r>
    </w:p>
    <w:p w:rsidR="00350C33" w:rsidRPr="00A672AC" w:rsidRDefault="00350C33" w:rsidP="00350C33">
      <w:pPr>
        <w:pStyle w:val="1"/>
        <w:numPr>
          <w:ilvl w:val="2"/>
          <w:numId w:val="2"/>
        </w:numPr>
        <w:shd w:val="clear" w:color="auto" w:fill="auto"/>
        <w:tabs>
          <w:tab w:val="left" w:pos="70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Взаимодействие социальных институтов общества в развитии детских органи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заций и объединений, как субъектов гражданского общества.</w:t>
      </w:r>
    </w:p>
    <w:p w:rsidR="00350C33" w:rsidRPr="00A672AC" w:rsidRDefault="00350C33" w:rsidP="00350C33">
      <w:pPr>
        <w:pStyle w:val="1"/>
        <w:numPr>
          <w:ilvl w:val="1"/>
          <w:numId w:val="2"/>
        </w:numPr>
        <w:shd w:val="clear" w:color="auto" w:fill="auto"/>
        <w:tabs>
          <w:tab w:val="left" w:pos="64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Требования к исследовательской работе.</w:t>
      </w:r>
      <w:r w:rsidRPr="00A672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Соискателю необходимо представить материалы (в печатном виде и на электронном носителе) объемом до 20 страниц тек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ста (шрифт </w:t>
      </w:r>
      <w:r w:rsidRPr="00A672AC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A672AC">
        <w:rPr>
          <w:rFonts w:ascii="Times New Roman" w:hAnsi="Times New Roman" w:cs="Times New Roman"/>
          <w:sz w:val="28"/>
          <w:szCs w:val="28"/>
        </w:rPr>
        <w:t xml:space="preserve"> </w:t>
      </w:r>
      <w:r w:rsidRPr="00A672AC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672AC">
        <w:rPr>
          <w:rFonts w:ascii="Times New Roman" w:hAnsi="Times New Roman" w:cs="Times New Roman"/>
          <w:sz w:val="28"/>
          <w:szCs w:val="28"/>
        </w:rPr>
        <w:t xml:space="preserve"> </w:t>
      </w:r>
      <w:r w:rsidRPr="00A672AC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A672AC">
        <w:rPr>
          <w:rFonts w:ascii="Times New Roman" w:hAnsi="Times New Roman" w:cs="Times New Roman"/>
          <w:sz w:val="28"/>
          <w:szCs w:val="28"/>
        </w:rPr>
        <w:t>, обычный, 14 кегль, интервал одинарный, поля везде 2 см; сноски внутри текста в круглых скобках) с приложением аннотации, подробной информации об авторе с указанием места учебы, работы, должности, координат для личной связи и адреса электронной почты.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Координационный комитет Фестиваля оставляет за собой право отклонить материалы, не соответствующие содержанию, те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матике и основным задачам конкурса. Работы принимаются с октября 2017 по январь 2018 года.</w:t>
      </w:r>
    </w:p>
    <w:p w:rsidR="00350C33" w:rsidRPr="00A672AC" w:rsidRDefault="00350C33" w:rsidP="00350C33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авторская позиция в раскрытии проблемы, самостоятельность выводов, аргу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ментированность и оригинальность путей решения проблемы;</w:t>
      </w:r>
    </w:p>
    <w:p w:rsidR="00350C33" w:rsidRPr="00A672AC" w:rsidRDefault="00350C33" w:rsidP="00350C33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соответствие содержания исследовательской работы возрастным интересам и возможностям разработчиков.</w:t>
      </w:r>
    </w:p>
    <w:p w:rsidR="00350C33" w:rsidRPr="00A672AC" w:rsidRDefault="00350C33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>6.Критерии оценки:</w:t>
      </w:r>
    </w:p>
    <w:p w:rsidR="00350C33" w:rsidRPr="00A672AC" w:rsidRDefault="00350C33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раскрытие темы и проблемы работы;</w:t>
      </w:r>
    </w:p>
    <w:p w:rsidR="00350C33" w:rsidRPr="00A672AC" w:rsidRDefault="00350C33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проведение экспертизы текста Национальной Стратегии действий в интересах детей с позиции автора;</w:t>
      </w:r>
    </w:p>
    <w:p w:rsidR="00350C33" w:rsidRPr="00A672AC" w:rsidRDefault="00350C33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авторская позиция в раскрытии проблемы, самостоятельность выводов, аргументированность и оригинальность путей решения проблемы;</w:t>
      </w:r>
    </w:p>
    <w:p w:rsidR="00350C33" w:rsidRDefault="00350C33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- соответствие содержания исследовательской работы возрастным интересам и возможностям разработчиков.</w:t>
      </w:r>
    </w:p>
    <w:p w:rsidR="00CC4166" w:rsidRDefault="00CC4166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166" w:rsidRDefault="00CC4166" w:rsidP="00CC416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30"/>
      <w:r>
        <w:rPr>
          <w:rFonts w:ascii="Times New Roman" w:hAnsi="Times New Roman" w:cs="Times New Roman"/>
          <w:b/>
          <w:sz w:val="28"/>
          <w:szCs w:val="28"/>
        </w:rPr>
        <w:t>Координационный комитет по проведению</w:t>
      </w:r>
      <w:bookmarkEnd w:id="0"/>
    </w:p>
    <w:p w:rsidR="00CC4166" w:rsidRDefault="00CC4166" w:rsidP="00CC416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31"/>
      <w:r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CC4166" w:rsidRDefault="00CC4166" w:rsidP="00CC416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CC4166" w:rsidRDefault="00CC4166" w:rsidP="00CC416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2"/>
      <w:r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CC4166" w:rsidRDefault="00CC4166" w:rsidP="00CC416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5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End w:id="3"/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almet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doo</w:t>
      </w:r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C4166" w:rsidRPr="00A672AC" w:rsidRDefault="00CC4166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C33" w:rsidRPr="00A672AC" w:rsidRDefault="00350C33" w:rsidP="00350C33">
      <w:pPr>
        <w:pStyle w:val="1"/>
        <w:shd w:val="clear" w:color="auto" w:fill="auto"/>
        <w:tabs>
          <w:tab w:val="left" w:pos="71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0C33" w:rsidRPr="00A672AC" w:rsidSect="009D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4506"/>
    <w:multiLevelType w:val="multilevel"/>
    <w:tmpl w:val="9670F4DC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AE586E"/>
    <w:multiLevelType w:val="multilevel"/>
    <w:tmpl w:val="80F4AD20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50C33"/>
    <w:rsid w:val="00350C33"/>
    <w:rsid w:val="009D0B26"/>
    <w:rsid w:val="00CC4166"/>
    <w:rsid w:val="00D9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350C33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350C33"/>
    <w:rPr>
      <w:b/>
      <w:bCs/>
      <w:sz w:val="22"/>
      <w:szCs w:val="22"/>
    </w:rPr>
  </w:style>
  <w:style w:type="character" w:customStyle="1" w:styleId="Bodytext11">
    <w:name w:val="Body text (11)"/>
    <w:basedOn w:val="a0"/>
    <w:rsid w:val="00350C33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Bodytext"/>
    <w:rsid w:val="00350C33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2018-05-11T05:44:00Z</dcterms:created>
  <dcterms:modified xsi:type="dcterms:W3CDTF">2018-05-11T05:51:00Z</dcterms:modified>
</cp:coreProperties>
</file>